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inorHAnsi" w:eastAsia="Dotum" w:hAnsiTheme="minorHAnsi" w:cstheme="minorHAnsi"/>
          <w:b/>
          <w:bCs/>
          <w:sz w:val="28"/>
          <w:szCs w:val="28"/>
        </w:rPr>
      </w:pPr>
      <w:r>
        <w:rPr>
          <w:rFonts w:asciiTheme="minorHAnsi" w:eastAsia="Dotum" w:hAnsiTheme="minorHAnsi" w:cstheme="minorHAnsi"/>
          <w:b/>
          <w:bCs/>
          <w:sz w:val="28"/>
          <w:szCs w:val="28"/>
        </w:rPr>
        <w:t>Korean</w:t>
      </w:r>
    </w:p>
    <w:p>
      <w:pPr>
        <w:spacing w:before="100" w:beforeAutospacing="1" w:after="270"/>
        <w:rPr>
          <w:rFonts w:asciiTheme="minorHAnsi" w:eastAsia="Dotum" w:hAnsiTheme="minorHAnsi" w:cstheme="minorHAnsi"/>
          <w:b/>
          <w:bCs/>
          <w:sz w:val="28"/>
          <w:szCs w:val="28"/>
        </w:rPr>
      </w:pPr>
      <w:r>
        <w:rPr>
          <w:rFonts w:asciiTheme="minorHAnsi" w:eastAsia="Dotum" w:hAnsiTheme="minorHAnsi" w:cstheme="min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inorHAnsi" w:eastAsia="Dotum" w:hAnsiTheme="minorHAnsi" w:cstheme="minorHAnsi"/>
          <w:sz w:val="28"/>
          <w:szCs w:val="28"/>
        </w:rPr>
      </w:pPr>
      <w:r>
        <w:rPr>
          <w:rFonts w:asciiTheme="minorHAnsi" w:eastAsia="Dotum" w:hAnsiTheme="minorHAnsi" w:cstheme="min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inorHAnsi" w:eastAsia="Dotum" w:hAnsiTheme="minorHAnsi" w:cstheme="minorHAnsi"/>
          <w:sz w:val="28"/>
          <w:szCs w:val="28"/>
        </w:rPr>
      </w:pPr>
    </w:p>
    <w:p>
      <w:pPr>
        <w:rPr>
          <w:rFonts w:asciiTheme="minorHAnsi" w:eastAsia="Dotum" w:hAnsiTheme="minorHAnsi" w:cstheme="minorHAnsi"/>
          <w:sz w:val="28"/>
          <w:szCs w:val="28"/>
        </w:rPr>
      </w:pPr>
    </w:p>
    <w:p>
      <w:pPr>
        <w:rPr>
          <w:rFonts w:asciiTheme="minorHAnsi" w:eastAsia="Dotum" w:hAnsiTheme="minorHAnsi" w:cstheme="minorHAnsi"/>
          <w:sz w:val="28"/>
          <w:szCs w:val="28"/>
          <w:lang w:eastAsia="ko-KR"/>
        </w:rPr>
      </w:pPr>
      <w:r>
        <w:rPr>
          <w:rFonts w:asciiTheme="minorHAnsi" w:eastAsia="Dotum" w:hAnsiTheme="minorHAnsi" w:cstheme="minorHAnsi"/>
          <w:sz w:val="28"/>
          <w:szCs w:val="28"/>
          <w:lang w:eastAsia="ko-KR"/>
        </w:rPr>
        <w:t>한국어</w:t>
      </w:r>
    </w:p>
    <w:p>
      <w:pPr>
        <w:spacing w:before="100" w:beforeAutospacing="1" w:after="270"/>
        <w:rPr>
          <w:rFonts w:asciiTheme="minorHAnsi" w:eastAsia="Dotum" w:hAnsiTheme="minorHAnsi" w:cstheme="minorHAnsi"/>
          <w:sz w:val="28"/>
          <w:szCs w:val="28"/>
          <w:lang w:eastAsia="ko-KR"/>
        </w:rPr>
      </w:pPr>
      <w:r>
        <w:rPr>
          <w:rFonts w:asciiTheme="minorHAnsi" w:eastAsia="Dotum" w:hAnsiTheme="minorHAnsi" w:cstheme="minorHAnsi"/>
          <w:sz w:val="28"/>
          <w:szCs w:val="28"/>
          <w:lang w:eastAsia="ko-KR"/>
        </w:rPr>
        <w:t>주의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: [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한국어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]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를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사용하시는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경우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무료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언어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지원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서비스를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이용하실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수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있습니다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.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이용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가능한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형식으로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정보를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제공하는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적절한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보조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기구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및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서비스도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무료로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제공됩니다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. 1-xxx-xxx-xxxx(TTY: 1-xxx-xxx-xxxx)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번으로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전화하거나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서비스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제공업체에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 xml:space="preserve"> 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문의하십시오</w:t>
      </w:r>
      <w:r>
        <w:rPr>
          <w:rFonts w:asciiTheme="minorHAnsi" w:eastAsia="Dotum" w:hAnsiTheme="minorHAnsi" w:cstheme="minorHAnsi"/>
          <w:sz w:val="28"/>
          <w:szCs w:val="28"/>
          <w:lang w:eastAsia="ko-KR"/>
        </w:rPr>
        <w:t>."</w:t>
      </w:r>
    </w:p>
    <w:p>
      <w:pPr>
        <w:rPr>
          <w:lang w:eastAsia="ko-KR"/>
        </w:rPr>
      </w:pP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9</cp:revision>
  <dcterms:created xsi:type="dcterms:W3CDTF">2024-04-01T20:47:00Z</dcterms:created>
  <dcterms:modified xsi:type="dcterms:W3CDTF">2024-04-10T19:22:00Z</dcterms:modified>
</cp:coreProperties>
</file>